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gif" ContentType="image/gif"/>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653C4EC" w14:textId="2FD97B13" w:rsidR="00DF3D45" w:rsidRDefault="00DF3D45" w:rsidP="00533F97">
      <w:pPr>
        <w:widowControl w:val="0"/>
        <w:autoSpaceDE w:val="0"/>
        <w:autoSpaceDN w:val="0"/>
        <w:adjustRightInd w:val="0"/>
        <w:rPr>
          <w:rFonts w:cs="Times New Roman"/>
          <w:sz w:val="28"/>
          <w:szCs w:val="28"/>
        </w:rPr>
      </w:pPr>
      <w:r>
        <w:rPr>
          <w:rFonts w:cs="Times New Roman"/>
          <w:noProof/>
          <w:sz w:val="28"/>
          <w:szCs w:val="28"/>
        </w:rPr>
        <w:drawing>
          <wp:inline distT="0" distB="0" distL="0" distR="0" wp14:anchorId="455349EA" wp14:editId="3B3A3562">
            <wp:extent cx="3196590" cy="1026795"/>
            <wp:effectExtent l="0" t="0" r="3810"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estata_fdv_2015.gif"/>
                    <pic:cNvPicPr/>
                  </pic:nvPicPr>
                  <pic:blipFill>
                    <a:blip r:embed="rId5">
                      <a:extLst>
                        <a:ext uri="{28A0092B-C50C-407E-A947-70E740481C1C}">
                          <a14:useLocalDpi xmlns:a14="http://schemas.microsoft.com/office/drawing/2010/main" val="0"/>
                        </a:ext>
                      </a:extLst>
                    </a:blip>
                    <a:stretch>
                      <a:fillRect/>
                    </a:stretch>
                  </pic:blipFill>
                  <pic:spPr>
                    <a:xfrm>
                      <a:off x="0" y="0"/>
                      <a:ext cx="3196590" cy="1026795"/>
                    </a:xfrm>
                    <a:prstGeom prst="rect">
                      <a:avLst/>
                    </a:prstGeom>
                  </pic:spPr>
                </pic:pic>
              </a:graphicData>
            </a:graphic>
          </wp:inline>
        </w:drawing>
      </w:r>
    </w:p>
    <w:p w14:paraId="66B687D2" w14:textId="77777777" w:rsidR="00DF3D45" w:rsidRDefault="00DF3D45" w:rsidP="00533F97">
      <w:pPr>
        <w:widowControl w:val="0"/>
        <w:autoSpaceDE w:val="0"/>
        <w:autoSpaceDN w:val="0"/>
        <w:adjustRightInd w:val="0"/>
        <w:rPr>
          <w:rFonts w:cs="Times New Roman"/>
          <w:sz w:val="28"/>
          <w:szCs w:val="28"/>
        </w:rPr>
      </w:pPr>
    </w:p>
    <w:p w14:paraId="1C2335BF" w14:textId="77777777" w:rsidR="00DF3D45" w:rsidRDefault="00DF3D45" w:rsidP="00662849">
      <w:pPr>
        <w:widowControl w:val="0"/>
        <w:autoSpaceDE w:val="0"/>
        <w:autoSpaceDN w:val="0"/>
        <w:adjustRightInd w:val="0"/>
        <w:jc w:val="both"/>
        <w:rPr>
          <w:rFonts w:cs="Times New Roman"/>
          <w:sz w:val="28"/>
          <w:szCs w:val="28"/>
        </w:rPr>
      </w:pPr>
    </w:p>
    <w:p w14:paraId="704B69B1" w14:textId="77777777" w:rsidR="00CB507C" w:rsidRDefault="00CB507C" w:rsidP="00662849">
      <w:pPr>
        <w:widowControl w:val="0"/>
        <w:autoSpaceDE w:val="0"/>
        <w:autoSpaceDN w:val="0"/>
        <w:adjustRightInd w:val="0"/>
        <w:jc w:val="both"/>
        <w:rPr>
          <w:rFonts w:cs="Times New Roman"/>
          <w:sz w:val="28"/>
          <w:szCs w:val="28"/>
        </w:rPr>
      </w:pPr>
    </w:p>
    <w:p w14:paraId="3DA1BE81" w14:textId="63D44A49" w:rsidR="00DF3D45" w:rsidRPr="00474637" w:rsidRDefault="00474637" w:rsidP="00662849">
      <w:pPr>
        <w:widowControl w:val="0"/>
        <w:autoSpaceDE w:val="0"/>
        <w:autoSpaceDN w:val="0"/>
        <w:adjustRightInd w:val="0"/>
        <w:jc w:val="both"/>
        <w:rPr>
          <w:rFonts w:cs="Times New Roman"/>
          <w:b/>
          <w:sz w:val="36"/>
          <w:szCs w:val="36"/>
          <w:u w:val="single"/>
        </w:rPr>
      </w:pPr>
      <w:r w:rsidRPr="00474637">
        <w:rPr>
          <w:rFonts w:cs="Times New Roman"/>
          <w:b/>
          <w:sz w:val="36"/>
          <w:szCs w:val="36"/>
          <w:u w:val="single"/>
        </w:rPr>
        <w:t xml:space="preserve">SEZIONE </w:t>
      </w:r>
      <w:r w:rsidR="00F1238D">
        <w:rPr>
          <w:rFonts w:cs="Times New Roman"/>
          <w:b/>
          <w:sz w:val="36"/>
          <w:szCs w:val="36"/>
          <w:u w:val="single"/>
        </w:rPr>
        <w:t>MOSTRE</w:t>
      </w:r>
      <w:r w:rsidR="00FB7E43">
        <w:rPr>
          <w:rFonts w:cs="Times New Roman"/>
          <w:b/>
          <w:sz w:val="36"/>
          <w:szCs w:val="36"/>
          <w:u w:val="single"/>
        </w:rPr>
        <w:t xml:space="preserve"> FIRENZE</w:t>
      </w:r>
    </w:p>
    <w:p w14:paraId="21E481C9" w14:textId="77777777" w:rsidR="00DF3D45" w:rsidRPr="00F1238D" w:rsidRDefault="00DF3D45" w:rsidP="00662849">
      <w:pPr>
        <w:widowControl w:val="0"/>
        <w:autoSpaceDE w:val="0"/>
        <w:autoSpaceDN w:val="0"/>
        <w:adjustRightInd w:val="0"/>
        <w:jc w:val="both"/>
        <w:rPr>
          <w:rFonts w:cs="Times New Roman"/>
          <w:sz w:val="28"/>
          <w:szCs w:val="28"/>
        </w:rPr>
      </w:pPr>
    </w:p>
    <w:p w14:paraId="22B9E73E" w14:textId="2AF9B5A1" w:rsidR="00474637" w:rsidRPr="00F1238D" w:rsidRDefault="00474637" w:rsidP="00662849">
      <w:pPr>
        <w:jc w:val="both"/>
        <w:rPr>
          <w:sz w:val="28"/>
          <w:szCs w:val="28"/>
        </w:rPr>
      </w:pPr>
    </w:p>
    <w:p w14:paraId="6A2C2056" w14:textId="095D8C91" w:rsidR="00F1238D" w:rsidRPr="00F1238D" w:rsidRDefault="00B957AA" w:rsidP="00F1238D">
      <w:pPr>
        <w:jc w:val="both"/>
        <w:rPr>
          <w:rFonts w:cs="Calibri"/>
          <w:b/>
          <w:sz w:val="28"/>
          <w:szCs w:val="28"/>
        </w:rPr>
      </w:pPr>
      <w:r>
        <w:rPr>
          <w:rFonts w:cs="Calibri"/>
          <w:b/>
          <w:sz w:val="28"/>
          <w:szCs w:val="28"/>
        </w:rPr>
        <w:t>RURAL CHINA</w:t>
      </w:r>
    </w:p>
    <w:p w14:paraId="39E1706A" w14:textId="03AFFB50" w:rsidR="00F1238D" w:rsidRPr="00F1238D" w:rsidRDefault="00F1238D" w:rsidP="00F1238D">
      <w:pPr>
        <w:jc w:val="both"/>
        <w:rPr>
          <w:rFonts w:cs="Calibri"/>
          <w:b/>
          <w:sz w:val="28"/>
          <w:szCs w:val="28"/>
        </w:rPr>
      </w:pPr>
      <w:proofErr w:type="gramStart"/>
      <w:r w:rsidRPr="00F1238D">
        <w:rPr>
          <w:rFonts w:cs="Calibri"/>
          <w:b/>
          <w:sz w:val="28"/>
          <w:szCs w:val="28"/>
        </w:rPr>
        <w:t>di</w:t>
      </w:r>
      <w:proofErr w:type="gramEnd"/>
      <w:r w:rsidRPr="00F1238D">
        <w:rPr>
          <w:rFonts w:cs="Calibri"/>
          <w:b/>
          <w:sz w:val="28"/>
          <w:szCs w:val="28"/>
        </w:rPr>
        <w:t xml:space="preserve"> Daniele Dainelli</w:t>
      </w:r>
    </w:p>
    <w:p w14:paraId="2820DB28" w14:textId="77777777" w:rsidR="00F1238D" w:rsidRPr="00F1238D" w:rsidRDefault="00F1238D" w:rsidP="00F1238D">
      <w:pPr>
        <w:widowControl w:val="0"/>
        <w:autoSpaceDE w:val="0"/>
        <w:autoSpaceDN w:val="0"/>
        <w:adjustRightInd w:val="0"/>
        <w:rPr>
          <w:rFonts w:cs="Verdana"/>
          <w:sz w:val="28"/>
          <w:szCs w:val="28"/>
        </w:rPr>
      </w:pPr>
      <w:r w:rsidRPr="00F1238D">
        <w:rPr>
          <w:rFonts w:cs="Verdana"/>
          <w:sz w:val="28"/>
          <w:szCs w:val="28"/>
        </w:rPr>
        <w:t xml:space="preserve">La mostra rimarrà aperta fino al 26 </w:t>
      </w:r>
      <w:proofErr w:type="gramStart"/>
      <w:r w:rsidRPr="00F1238D">
        <w:rPr>
          <w:rFonts w:cs="Verdana"/>
          <w:sz w:val="28"/>
          <w:szCs w:val="28"/>
        </w:rPr>
        <w:t>Giugno</w:t>
      </w:r>
      <w:proofErr w:type="gramEnd"/>
      <w:r w:rsidRPr="00F1238D">
        <w:rPr>
          <w:rFonts w:cs="Verdana"/>
          <w:sz w:val="28"/>
          <w:szCs w:val="28"/>
        </w:rPr>
        <w:t xml:space="preserve"> 2015</w:t>
      </w:r>
    </w:p>
    <w:p w14:paraId="0F844954" w14:textId="77777777" w:rsidR="00F1238D" w:rsidRPr="00F1238D" w:rsidRDefault="00F1238D" w:rsidP="00F1238D">
      <w:pPr>
        <w:widowControl w:val="0"/>
        <w:autoSpaceDE w:val="0"/>
        <w:autoSpaceDN w:val="0"/>
        <w:adjustRightInd w:val="0"/>
        <w:rPr>
          <w:rFonts w:cs="Verdana"/>
          <w:sz w:val="28"/>
          <w:szCs w:val="28"/>
        </w:rPr>
      </w:pPr>
      <w:proofErr w:type="gramStart"/>
      <w:r w:rsidRPr="00F1238D">
        <w:rPr>
          <w:rFonts w:cs="Verdana"/>
          <w:sz w:val="28"/>
          <w:szCs w:val="28"/>
        </w:rPr>
        <w:t>da</w:t>
      </w:r>
      <w:proofErr w:type="gramEnd"/>
      <w:r w:rsidRPr="00F1238D">
        <w:rPr>
          <w:rFonts w:cs="Verdana"/>
          <w:sz w:val="28"/>
          <w:szCs w:val="28"/>
        </w:rPr>
        <w:t xml:space="preserve"> </w:t>
      </w:r>
      <w:proofErr w:type="spellStart"/>
      <w:r w:rsidRPr="00F1238D">
        <w:rPr>
          <w:rFonts w:cs="Verdana"/>
          <w:sz w:val="28"/>
          <w:szCs w:val="28"/>
        </w:rPr>
        <w:t>lunedi</w:t>
      </w:r>
      <w:proofErr w:type="spellEnd"/>
      <w:r w:rsidRPr="00F1238D">
        <w:rPr>
          <w:rFonts w:cs="Verdana"/>
          <w:sz w:val="28"/>
          <w:szCs w:val="28"/>
        </w:rPr>
        <w:t xml:space="preserve"> al </w:t>
      </w:r>
      <w:proofErr w:type="spellStart"/>
      <w:r w:rsidRPr="00F1238D">
        <w:rPr>
          <w:rFonts w:cs="Verdana"/>
          <w:sz w:val="28"/>
          <w:szCs w:val="28"/>
        </w:rPr>
        <w:t>venerdi</w:t>
      </w:r>
      <w:proofErr w:type="spellEnd"/>
      <w:r w:rsidRPr="00F1238D">
        <w:rPr>
          <w:rFonts w:cs="Verdana"/>
          <w:sz w:val="28"/>
          <w:szCs w:val="28"/>
        </w:rPr>
        <w:t xml:space="preserve"> con orario 15 - 19 o su appuntamento</w:t>
      </w:r>
    </w:p>
    <w:p w14:paraId="60FDCD0B" w14:textId="77777777" w:rsidR="00F1238D" w:rsidRPr="00F1238D" w:rsidRDefault="00F1238D" w:rsidP="00F1238D">
      <w:pPr>
        <w:jc w:val="both"/>
        <w:rPr>
          <w:rFonts w:cs="Calibri"/>
          <w:sz w:val="28"/>
          <w:szCs w:val="28"/>
        </w:rPr>
      </w:pPr>
      <w:r w:rsidRPr="00F1238D">
        <w:rPr>
          <w:rFonts w:cs="Verdana"/>
          <w:sz w:val="28"/>
          <w:szCs w:val="28"/>
        </w:rPr>
        <w:t xml:space="preserve">tel. 055 481106- </w:t>
      </w:r>
      <w:hyperlink r:id="rId6" w:history="1">
        <w:r w:rsidRPr="00F1238D">
          <w:rPr>
            <w:rStyle w:val="Collegamentoipertestuale"/>
            <w:rFonts w:cs="Verdana"/>
            <w:sz w:val="28"/>
            <w:szCs w:val="28"/>
            <w:u w:color="0000FF"/>
          </w:rPr>
          <w:t>exhibition@studiomarangoni.it</w:t>
        </w:r>
      </w:hyperlink>
    </w:p>
    <w:p w14:paraId="65ECB285" w14:textId="77777777" w:rsidR="00F1238D" w:rsidRDefault="00F1238D" w:rsidP="00662849">
      <w:pPr>
        <w:jc w:val="both"/>
        <w:rPr>
          <w:sz w:val="28"/>
          <w:szCs w:val="28"/>
        </w:rPr>
      </w:pPr>
    </w:p>
    <w:p w14:paraId="593007C0" w14:textId="528F257F" w:rsidR="00F1238D" w:rsidRDefault="00F1238D" w:rsidP="00662849">
      <w:pPr>
        <w:jc w:val="both"/>
        <w:rPr>
          <w:sz w:val="28"/>
          <w:szCs w:val="28"/>
        </w:rPr>
      </w:pPr>
      <w:r>
        <w:rPr>
          <w:sz w:val="28"/>
          <w:szCs w:val="28"/>
        </w:rPr>
        <w:t xml:space="preserve">Uno dei più importanti fotografi italiani contemporanei porta in mostra il suo lavoro che da sei anni lo fa viaggiare nelle campagne della Cina. Dopo l’esposizione di Shangai del 2014, questa mostra fotografica approda per la prima volta in Europa. </w:t>
      </w:r>
      <w:proofErr w:type="gramStart"/>
      <w:r>
        <w:rPr>
          <w:sz w:val="28"/>
          <w:szCs w:val="28"/>
        </w:rPr>
        <w:t>Dai paesaggi naturali, alle abitazioni dei contadini cinesi, i loro mobili, il loro vestiario quotidiano, gli utensili del loro lavoro</w:t>
      </w:r>
      <w:proofErr w:type="gramEnd"/>
      <w:r>
        <w:rPr>
          <w:sz w:val="28"/>
          <w:szCs w:val="28"/>
        </w:rPr>
        <w:t xml:space="preserve">. Queste fotografie sono un affresco straordinario della vita ordinaria di tanti cinesi che </w:t>
      </w:r>
      <w:r w:rsidR="00513BE0">
        <w:rPr>
          <w:sz w:val="28"/>
          <w:szCs w:val="28"/>
        </w:rPr>
        <w:t>non vivono nelle grandi città.</w:t>
      </w:r>
    </w:p>
    <w:p w14:paraId="22A62CC4" w14:textId="77777777" w:rsidR="00F1238D" w:rsidRPr="00F1238D" w:rsidRDefault="00F1238D" w:rsidP="00662849">
      <w:pPr>
        <w:jc w:val="both"/>
        <w:rPr>
          <w:sz w:val="28"/>
          <w:szCs w:val="28"/>
        </w:rPr>
      </w:pPr>
    </w:p>
    <w:p w14:paraId="4A0A7257" w14:textId="16926A50" w:rsidR="00F1238D" w:rsidRPr="00F1238D" w:rsidRDefault="00F1238D" w:rsidP="00F1238D">
      <w:pPr>
        <w:jc w:val="both"/>
        <w:rPr>
          <w:b/>
          <w:sz w:val="28"/>
          <w:szCs w:val="28"/>
        </w:rPr>
      </w:pPr>
      <w:r>
        <w:rPr>
          <w:b/>
          <w:sz w:val="28"/>
          <w:szCs w:val="28"/>
        </w:rPr>
        <w:t>MARTEDÌ 9</w:t>
      </w:r>
      <w:r w:rsidRPr="00F1238D">
        <w:rPr>
          <w:b/>
          <w:sz w:val="28"/>
          <w:szCs w:val="28"/>
        </w:rPr>
        <w:t xml:space="preserve"> GIUGNO</w:t>
      </w:r>
    </w:p>
    <w:p w14:paraId="589E4989" w14:textId="77777777" w:rsidR="00513BE0" w:rsidRDefault="00513BE0" w:rsidP="00F1238D">
      <w:pPr>
        <w:jc w:val="both"/>
        <w:rPr>
          <w:b/>
          <w:sz w:val="28"/>
          <w:szCs w:val="28"/>
        </w:rPr>
      </w:pPr>
      <w:r>
        <w:rPr>
          <w:b/>
          <w:sz w:val="28"/>
          <w:szCs w:val="28"/>
        </w:rPr>
        <w:t>Inaugurazione</w:t>
      </w:r>
    </w:p>
    <w:p w14:paraId="0DD140DC" w14:textId="4B77E2C9" w:rsidR="00F1238D" w:rsidRPr="00F1238D" w:rsidRDefault="00F1238D" w:rsidP="00F1238D">
      <w:pPr>
        <w:jc w:val="both"/>
        <w:rPr>
          <w:b/>
          <w:sz w:val="28"/>
          <w:szCs w:val="28"/>
        </w:rPr>
      </w:pPr>
      <w:proofErr w:type="gramStart"/>
      <w:r>
        <w:rPr>
          <w:b/>
          <w:sz w:val="28"/>
          <w:szCs w:val="28"/>
        </w:rPr>
        <w:t>ore</w:t>
      </w:r>
      <w:proofErr w:type="gramEnd"/>
      <w:r>
        <w:rPr>
          <w:b/>
          <w:sz w:val="28"/>
          <w:szCs w:val="28"/>
        </w:rPr>
        <w:t xml:space="preserve"> 18.30</w:t>
      </w:r>
      <w:r w:rsidRPr="00F1238D">
        <w:rPr>
          <w:b/>
          <w:sz w:val="28"/>
          <w:szCs w:val="28"/>
        </w:rPr>
        <w:t xml:space="preserve"> – </w:t>
      </w:r>
      <w:r>
        <w:rPr>
          <w:b/>
          <w:sz w:val="28"/>
          <w:szCs w:val="28"/>
        </w:rPr>
        <w:t>Fondazione Studio Marangoni</w:t>
      </w:r>
    </w:p>
    <w:p w14:paraId="2FB1F5D0" w14:textId="77777777" w:rsidR="00F1238D" w:rsidRPr="00F1238D" w:rsidRDefault="00F1238D" w:rsidP="00F1238D">
      <w:pPr>
        <w:jc w:val="both"/>
        <w:rPr>
          <w:sz w:val="28"/>
          <w:szCs w:val="28"/>
        </w:rPr>
      </w:pPr>
      <w:r w:rsidRPr="00F1238D">
        <w:rPr>
          <w:rFonts w:cs="Times New Roman"/>
          <w:b/>
          <w:color w:val="000000"/>
          <w:sz w:val="28"/>
          <w:szCs w:val="28"/>
        </w:rPr>
        <w:t>Firenze</w:t>
      </w:r>
    </w:p>
    <w:p w14:paraId="532EEB6C" w14:textId="64E65AB5" w:rsidR="00F1238D" w:rsidRPr="00B957AA" w:rsidRDefault="00B957AA" w:rsidP="00662849">
      <w:pPr>
        <w:jc w:val="both"/>
        <w:rPr>
          <w:b/>
          <w:i/>
          <w:sz w:val="28"/>
          <w:szCs w:val="28"/>
        </w:rPr>
      </w:pPr>
      <w:r w:rsidRPr="00B957AA">
        <w:rPr>
          <w:b/>
          <w:i/>
          <w:sz w:val="28"/>
          <w:szCs w:val="28"/>
        </w:rPr>
        <w:t>PRIMA NAZIONALE</w:t>
      </w:r>
    </w:p>
    <w:p w14:paraId="1148D726" w14:textId="77777777" w:rsidR="00F1238D" w:rsidRDefault="00F1238D" w:rsidP="00662849">
      <w:pPr>
        <w:jc w:val="both"/>
        <w:rPr>
          <w:sz w:val="28"/>
          <w:szCs w:val="28"/>
        </w:rPr>
      </w:pPr>
    </w:p>
    <w:p w14:paraId="514426F0" w14:textId="3E96B0EF" w:rsidR="00513BE0" w:rsidRDefault="00513BE0" w:rsidP="00662849">
      <w:pPr>
        <w:jc w:val="both"/>
        <w:rPr>
          <w:sz w:val="28"/>
          <w:szCs w:val="28"/>
        </w:rPr>
      </w:pPr>
      <w:r>
        <w:rPr>
          <w:sz w:val="28"/>
          <w:szCs w:val="28"/>
        </w:rPr>
        <w:t>________________________________________________________</w:t>
      </w:r>
    </w:p>
    <w:p w14:paraId="360EA24F" w14:textId="77777777" w:rsidR="00513BE0" w:rsidRPr="00513BE0" w:rsidRDefault="00513BE0" w:rsidP="00662849">
      <w:pPr>
        <w:jc w:val="both"/>
        <w:rPr>
          <w:sz w:val="28"/>
          <w:szCs w:val="28"/>
        </w:rPr>
      </w:pPr>
    </w:p>
    <w:p w14:paraId="0776422E" w14:textId="77777777" w:rsidR="00513BE0" w:rsidRPr="00513BE0" w:rsidRDefault="00513BE0" w:rsidP="00513BE0">
      <w:pPr>
        <w:rPr>
          <w:b/>
          <w:sz w:val="28"/>
          <w:szCs w:val="28"/>
        </w:rPr>
      </w:pPr>
      <w:r w:rsidRPr="00513BE0">
        <w:rPr>
          <w:b/>
          <w:sz w:val="28"/>
          <w:szCs w:val="28"/>
        </w:rPr>
        <w:t>DAS HERBARIUM</w:t>
      </w:r>
    </w:p>
    <w:p w14:paraId="5ED58F30" w14:textId="77777777" w:rsidR="00513BE0" w:rsidRPr="00513BE0" w:rsidRDefault="00513BE0" w:rsidP="00513BE0">
      <w:pPr>
        <w:rPr>
          <w:b/>
          <w:sz w:val="28"/>
          <w:szCs w:val="28"/>
        </w:rPr>
      </w:pPr>
      <w:r w:rsidRPr="00513BE0">
        <w:rPr>
          <w:b/>
          <w:sz w:val="28"/>
          <w:szCs w:val="28"/>
        </w:rPr>
        <w:t xml:space="preserve">Rosa </w:t>
      </w:r>
      <w:proofErr w:type="spellStart"/>
      <w:r w:rsidRPr="00513BE0">
        <w:rPr>
          <w:b/>
          <w:sz w:val="28"/>
          <w:szCs w:val="28"/>
        </w:rPr>
        <w:t>Luxemburg</w:t>
      </w:r>
      <w:proofErr w:type="spellEnd"/>
      <w:r w:rsidRPr="00513BE0">
        <w:rPr>
          <w:b/>
          <w:sz w:val="28"/>
          <w:szCs w:val="28"/>
        </w:rPr>
        <w:t xml:space="preserve"> e le sue piante</w:t>
      </w:r>
    </w:p>
    <w:p w14:paraId="41E31248" w14:textId="5604CF5A" w:rsidR="00513BE0" w:rsidRDefault="00FC2AA4" w:rsidP="00513BE0">
      <w:pPr>
        <w:rPr>
          <w:sz w:val="28"/>
          <w:szCs w:val="28"/>
        </w:rPr>
      </w:pPr>
      <w:r>
        <w:rPr>
          <w:sz w:val="28"/>
          <w:szCs w:val="28"/>
        </w:rPr>
        <w:t xml:space="preserve">Installazione </w:t>
      </w:r>
      <w:r w:rsidR="00513BE0" w:rsidRPr="00513BE0">
        <w:rPr>
          <w:sz w:val="28"/>
          <w:szCs w:val="28"/>
        </w:rPr>
        <w:t xml:space="preserve">fotografica di </w:t>
      </w:r>
      <w:proofErr w:type="spellStart"/>
      <w:r w:rsidR="00513BE0" w:rsidRPr="00513BE0">
        <w:rPr>
          <w:sz w:val="28"/>
          <w:szCs w:val="28"/>
        </w:rPr>
        <w:t>Anaelle</w:t>
      </w:r>
      <w:proofErr w:type="spellEnd"/>
      <w:r w:rsidR="00513BE0" w:rsidRPr="00513BE0">
        <w:rPr>
          <w:sz w:val="28"/>
          <w:szCs w:val="28"/>
        </w:rPr>
        <w:t xml:space="preserve"> </w:t>
      </w:r>
      <w:proofErr w:type="spellStart"/>
      <w:r w:rsidR="00513BE0" w:rsidRPr="00513BE0">
        <w:rPr>
          <w:sz w:val="28"/>
          <w:szCs w:val="28"/>
        </w:rPr>
        <w:t>Vanel</w:t>
      </w:r>
      <w:proofErr w:type="spellEnd"/>
    </w:p>
    <w:p w14:paraId="2DFFA3C9" w14:textId="2B421FAE" w:rsidR="00D44657" w:rsidRPr="00513BE0" w:rsidRDefault="00D44657" w:rsidP="00513BE0">
      <w:pPr>
        <w:rPr>
          <w:sz w:val="28"/>
          <w:szCs w:val="28"/>
        </w:rPr>
      </w:pPr>
      <w:r>
        <w:rPr>
          <w:sz w:val="28"/>
          <w:szCs w:val="28"/>
        </w:rPr>
        <w:t>Apertura con orario 10,30/17,30 – Lunedì chiuso</w:t>
      </w:r>
    </w:p>
    <w:p w14:paraId="6A75703C" w14:textId="631BC96F" w:rsidR="00513BE0" w:rsidRDefault="00A26A8D" w:rsidP="00662849">
      <w:pPr>
        <w:jc w:val="both"/>
        <w:rPr>
          <w:sz w:val="28"/>
          <w:szCs w:val="28"/>
        </w:rPr>
      </w:pPr>
      <w:r>
        <w:rPr>
          <w:sz w:val="28"/>
          <w:szCs w:val="28"/>
        </w:rPr>
        <w:t>(in collaborazione con Museo di Storia Natu</w:t>
      </w:r>
      <w:r w:rsidR="00FC2AA4">
        <w:rPr>
          <w:sz w:val="28"/>
          <w:szCs w:val="28"/>
        </w:rPr>
        <w:t xml:space="preserve">rale Firenze, </w:t>
      </w:r>
      <w:proofErr w:type="spellStart"/>
      <w:r w:rsidR="00FC2AA4">
        <w:rPr>
          <w:sz w:val="28"/>
          <w:szCs w:val="28"/>
        </w:rPr>
        <w:t>Institut</w:t>
      </w:r>
      <w:proofErr w:type="spellEnd"/>
      <w:r w:rsidR="00FC2AA4">
        <w:rPr>
          <w:sz w:val="28"/>
          <w:szCs w:val="28"/>
        </w:rPr>
        <w:t xml:space="preserve"> </w:t>
      </w:r>
      <w:proofErr w:type="spellStart"/>
      <w:r w:rsidR="00FC2AA4">
        <w:rPr>
          <w:sz w:val="28"/>
          <w:szCs w:val="28"/>
        </w:rPr>
        <w:t>Francais</w:t>
      </w:r>
      <w:proofErr w:type="spellEnd"/>
      <w:r>
        <w:rPr>
          <w:sz w:val="28"/>
          <w:szCs w:val="28"/>
        </w:rPr>
        <w:t>)</w:t>
      </w:r>
    </w:p>
    <w:p w14:paraId="63206FBB" w14:textId="77777777" w:rsidR="00A26A8D" w:rsidRPr="004949A6" w:rsidRDefault="00A26A8D" w:rsidP="00662849">
      <w:pPr>
        <w:jc w:val="both"/>
        <w:rPr>
          <w:sz w:val="28"/>
          <w:szCs w:val="28"/>
        </w:rPr>
      </w:pPr>
    </w:p>
    <w:p w14:paraId="2DCB8F62" w14:textId="1F9609AA" w:rsidR="00513BE0" w:rsidRPr="004949A6" w:rsidRDefault="004949A6" w:rsidP="00662849">
      <w:pPr>
        <w:jc w:val="both"/>
        <w:rPr>
          <w:sz w:val="28"/>
          <w:szCs w:val="28"/>
        </w:rPr>
      </w:pPr>
      <w:r w:rsidRPr="004949A6">
        <w:rPr>
          <w:rFonts w:cs="Arial"/>
          <w:sz w:val="28"/>
          <w:szCs w:val="28"/>
        </w:rPr>
        <w:t xml:space="preserve">Dal 1913 al 1918, a margine della sua attività politica, Rosa </w:t>
      </w:r>
      <w:proofErr w:type="spellStart"/>
      <w:r w:rsidRPr="004949A6">
        <w:rPr>
          <w:rFonts w:cs="Arial"/>
          <w:sz w:val="28"/>
          <w:szCs w:val="28"/>
        </w:rPr>
        <w:t>Luxemburg</w:t>
      </w:r>
      <w:proofErr w:type="spellEnd"/>
      <w:r w:rsidRPr="004949A6">
        <w:rPr>
          <w:rFonts w:cs="Arial"/>
          <w:sz w:val="28"/>
          <w:szCs w:val="28"/>
        </w:rPr>
        <w:t xml:space="preserve"> "costruisce" un erbario. Ogni pianta è un punto di riferimento che definisce i contorni di una geografia personale. Ogni pianta è un punto di ancoraggio. Il tempo della botanica è sottratto all'instabilità del tempo storico. Segue </w:t>
      </w:r>
      <w:r w:rsidRPr="004949A6">
        <w:rPr>
          <w:rFonts w:cs="Arial"/>
          <w:sz w:val="28"/>
          <w:szCs w:val="28"/>
        </w:rPr>
        <w:lastRenderedPageBreak/>
        <w:t>l'immutabile ciclo delle stagioni, come se dal perpetuo ritorno della primavera nascesse una fiducia organica nella rivoluzione.</w:t>
      </w:r>
    </w:p>
    <w:p w14:paraId="75487F5C" w14:textId="77777777" w:rsidR="00513BE0" w:rsidRDefault="00513BE0" w:rsidP="00662849">
      <w:pPr>
        <w:jc w:val="both"/>
        <w:rPr>
          <w:sz w:val="28"/>
          <w:szCs w:val="28"/>
        </w:rPr>
      </w:pPr>
    </w:p>
    <w:p w14:paraId="7879E846" w14:textId="19EC54A2" w:rsidR="00513BE0" w:rsidRPr="00F1238D" w:rsidRDefault="00513BE0" w:rsidP="00513BE0">
      <w:pPr>
        <w:jc w:val="both"/>
        <w:rPr>
          <w:b/>
          <w:sz w:val="28"/>
          <w:szCs w:val="28"/>
        </w:rPr>
      </w:pPr>
      <w:r>
        <w:rPr>
          <w:b/>
          <w:sz w:val="28"/>
          <w:szCs w:val="28"/>
        </w:rPr>
        <w:t>MERCOLEDÌ 10</w:t>
      </w:r>
      <w:r w:rsidRPr="00F1238D">
        <w:rPr>
          <w:b/>
          <w:sz w:val="28"/>
          <w:szCs w:val="28"/>
        </w:rPr>
        <w:t xml:space="preserve"> GIUGNO</w:t>
      </w:r>
    </w:p>
    <w:p w14:paraId="77D0CF98" w14:textId="77777777" w:rsidR="00513BE0" w:rsidRDefault="00513BE0" w:rsidP="00513BE0">
      <w:pPr>
        <w:jc w:val="both"/>
        <w:rPr>
          <w:b/>
          <w:sz w:val="28"/>
          <w:szCs w:val="28"/>
        </w:rPr>
      </w:pPr>
      <w:r>
        <w:rPr>
          <w:b/>
          <w:sz w:val="28"/>
          <w:szCs w:val="28"/>
        </w:rPr>
        <w:t>Inaugurazione</w:t>
      </w:r>
    </w:p>
    <w:p w14:paraId="20B8F853" w14:textId="00AF60C7" w:rsidR="00513BE0" w:rsidRPr="00F1238D" w:rsidRDefault="00513BE0" w:rsidP="00513BE0">
      <w:pPr>
        <w:jc w:val="both"/>
        <w:rPr>
          <w:b/>
          <w:sz w:val="28"/>
          <w:szCs w:val="28"/>
        </w:rPr>
      </w:pPr>
      <w:proofErr w:type="gramStart"/>
      <w:r>
        <w:rPr>
          <w:b/>
          <w:sz w:val="28"/>
          <w:szCs w:val="28"/>
        </w:rPr>
        <w:t>ore</w:t>
      </w:r>
      <w:proofErr w:type="gramEnd"/>
      <w:r>
        <w:rPr>
          <w:b/>
          <w:sz w:val="28"/>
          <w:szCs w:val="28"/>
        </w:rPr>
        <w:t xml:space="preserve"> 12</w:t>
      </w:r>
      <w:r w:rsidRPr="00F1238D">
        <w:rPr>
          <w:b/>
          <w:sz w:val="28"/>
          <w:szCs w:val="28"/>
        </w:rPr>
        <w:t xml:space="preserve"> – </w:t>
      </w:r>
      <w:r>
        <w:rPr>
          <w:b/>
          <w:sz w:val="28"/>
          <w:szCs w:val="28"/>
        </w:rPr>
        <w:t xml:space="preserve">Sala Lettura, Museo </w:t>
      </w:r>
      <w:r w:rsidR="00A26A8D">
        <w:rPr>
          <w:b/>
          <w:sz w:val="28"/>
          <w:szCs w:val="28"/>
        </w:rPr>
        <w:t>“</w:t>
      </w:r>
      <w:r>
        <w:rPr>
          <w:b/>
          <w:sz w:val="28"/>
          <w:szCs w:val="28"/>
        </w:rPr>
        <w:t>La Specola</w:t>
      </w:r>
      <w:r w:rsidR="00A26A8D">
        <w:rPr>
          <w:b/>
          <w:sz w:val="28"/>
          <w:szCs w:val="28"/>
        </w:rPr>
        <w:t>”</w:t>
      </w:r>
    </w:p>
    <w:p w14:paraId="731B5699" w14:textId="77777777" w:rsidR="00513BE0" w:rsidRPr="00F1238D" w:rsidRDefault="00513BE0" w:rsidP="00513BE0">
      <w:pPr>
        <w:jc w:val="both"/>
        <w:rPr>
          <w:sz w:val="28"/>
          <w:szCs w:val="28"/>
        </w:rPr>
      </w:pPr>
      <w:r w:rsidRPr="00F1238D">
        <w:rPr>
          <w:rFonts w:cs="Times New Roman"/>
          <w:b/>
          <w:color w:val="000000"/>
          <w:sz w:val="28"/>
          <w:szCs w:val="28"/>
        </w:rPr>
        <w:t>Firenze</w:t>
      </w:r>
    </w:p>
    <w:p w14:paraId="5C45FA55" w14:textId="77777777" w:rsidR="00B957AA" w:rsidRPr="00B957AA" w:rsidRDefault="00B957AA" w:rsidP="00B957AA">
      <w:pPr>
        <w:jc w:val="both"/>
        <w:rPr>
          <w:b/>
          <w:i/>
          <w:sz w:val="28"/>
          <w:szCs w:val="28"/>
        </w:rPr>
      </w:pPr>
      <w:r w:rsidRPr="00B957AA">
        <w:rPr>
          <w:b/>
          <w:i/>
          <w:sz w:val="28"/>
          <w:szCs w:val="28"/>
        </w:rPr>
        <w:t>PRIMA NAZIONALE</w:t>
      </w:r>
    </w:p>
    <w:p w14:paraId="19E04CB4" w14:textId="77777777" w:rsidR="00513BE0" w:rsidRDefault="00513BE0" w:rsidP="00662849">
      <w:pPr>
        <w:jc w:val="both"/>
        <w:rPr>
          <w:sz w:val="28"/>
          <w:szCs w:val="28"/>
        </w:rPr>
      </w:pPr>
    </w:p>
    <w:p w14:paraId="4CEB4319" w14:textId="59FD771A" w:rsidR="00513BE0" w:rsidRPr="00987E66" w:rsidRDefault="004949A6" w:rsidP="00662849">
      <w:pPr>
        <w:jc w:val="both"/>
        <w:rPr>
          <w:sz w:val="28"/>
          <w:szCs w:val="28"/>
        </w:rPr>
      </w:pPr>
      <w:r w:rsidRPr="00987E66">
        <w:rPr>
          <w:sz w:val="28"/>
          <w:szCs w:val="28"/>
        </w:rPr>
        <w:t>__________________________________________________</w:t>
      </w:r>
    </w:p>
    <w:p w14:paraId="3F4138EF" w14:textId="77777777" w:rsidR="00513BE0" w:rsidRPr="00987E66" w:rsidRDefault="00513BE0" w:rsidP="00662849">
      <w:pPr>
        <w:jc w:val="both"/>
        <w:rPr>
          <w:sz w:val="28"/>
          <w:szCs w:val="28"/>
        </w:rPr>
      </w:pPr>
    </w:p>
    <w:p w14:paraId="5B331669" w14:textId="77777777" w:rsidR="00987E66" w:rsidRPr="00987E66" w:rsidRDefault="00987E66" w:rsidP="00987E66">
      <w:pPr>
        <w:rPr>
          <w:b/>
          <w:sz w:val="28"/>
          <w:szCs w:val="28"/>
        </w:rPr>
      </w:pPr>
      <w:r w:rsidRPr="00987E66">
        <w:rPr>
          <w:b/>
          <w:sz w:val="28"/>
          <w:szCs w:val="28"/>
        </w:rPr>
        <w:t>INDIA</w:t>
      </w:r>
    </w:p>
    <w:p w14:paraId="51EF92C9" w14:textId="77777777" w:rsidR="00987E66" w:rsidRPr="00987E66" w:rsidRDefault="00987E66" w:rsidP="00987E66">
      <w:pPr>
        <w:rPr>
          <w:b/>
          <w:sz w:val="28"/>
          <w:szCs w:val="28"/>
        </w:rPr>
      </w:pPr>
      <w:r w:rsidRPr="00987E66">
        <w:rPr>
          <w:b/>
          <w:sz w:val="28"/>
          <w:szCs w:val="28"/>
        </w:rPr>
        <w:t xml:space="preserve">Mostra fotografica di Giovanni </w:t>
      </w:r>
      <w:proofErr w:type="spellStart"/>
      <w:r w:rsidRPr="00987E66">
        <w:rPr>
          <w:b/>
          <w:sz w:val="28"/>
          <w:szCs w:val="28"/>
        </w:rPr>
        <w:t>Spreafico</w:t>
      </w:r>
      <w:proofErr w:type="spellEnd"/>
    </w:p>
    <w:p w14:paraId="6EDEFE49" w14:textId="1BCA320E" w:rsidR="00987E66" w:rsidRPr="00987E66" w:rsidRDefault="00A26A8D" w:rsidP="00987E66">
      <w:pPr>
        <w:rPr>
          <w:sz w:val="28"/>
          <w:szCs w:val="28"/>
        </w:rPr>
      </w:pPr>
      <w:r>
        <w:rPr>
          <w:sz w:val="28"/>
          <w:szCs w:val="28"/>
        </w:rPr>
        <w:t>(i</w:t>
      </w:r>
      <w:r w:rsidR="00987E66" w:rsidRPr="00987E66">
        <w:rPr>
          <w:sz w:val="28"/>
          <w:szCs w:val="28"/>
        </w:rPr>
        <w:t xml:space="preserve">n collaborazione con Festival </w:t>
      </w:r>
      <w:proofErr w:type="spellStart"/>
      <w:r w:rsidR="00987E66" w:rsidRPr="00987E66">
        <w:rPr>
          <w:sz w:val="28"/>
          <w:szCs w:val="28"/>
        </w:rPr>
        <w:t>Immagimondo</w:t>
      </w:r>
      <w:proofErr w:type="spellEnd"/>
      <w:r w:rsidR="00987E66" w:rsidRPr="00987E66">
        <w:rPr>
          <w:sz w:val="28"/>
          <w:szCs w:val="28"/>
        </w:rPr>
        <w:t xml:space="preserve"> Lecco, </w:t>
      </w:r>
      <w:r w:rsidR="0055361C">
        <w:rPr>
          <w:sz w:val="28"/>
          <w:szCs w:val="28"/>
        </w:rPr>
        <w:t xml:space="preserve">Donne </w:t>
      </w:r>
      <w:proofErr w:type="spellStart"/>
      <w:r w:rsidR="0055361C">
        <w:rPr>
          <w:sz w:val="28"/>
          <w:szCs w:val="28"/>
        </w:rPr>
        <w:t>Nosotras</w:t>
      </w:r>
      <w:proofErr w:type="spellEnd"/>
      <w:r>
        <w:rPr>
          <w:sz w:val="28"/>
          <w:szCs w:val="28"/>
        </w:rPr>
        <w:t>)</w:t>
      </w:r>
    </w:p>
    <w:p w14:paraId="70BD992B" w14:textId="77777777" w:rsidR="00987E66" w:rsidRDefault="00987E66" w:rsidP="00662849">
      <w:pPr>
        <w:jc w:val="both"/>
        <w:rPr>
          <w:sz w:val="28"/>
          <w:szCs w:val="28"/>
        </w:rPr>
      </w:pPr>
    </w:p>
    <w:p w14:paraId="35B815F0" w14:textId="6A4960B7" w:rsidR="00987E66" w:rsidRDefault="00987E66" w:rsidP="00662849">
      <w:pPr>
        <w:jc w:val="both"/>
        <w:rPr>
          <w:sz w:val="28"/>
          <w:szCs w:val="28"/>
        </w:rPr>
      </w:pPr>
      <w:r>
        <w:rPr>
          <w:sz w:val="28"/>
          <w:szCs w:val="28"/>
        </w:rPr>
        <w:t xml:space="preserve">Un viaggiatore di lungo corso che ha collezionato perfette immagini in bianco e nero in tanti posti del Mondo. A Firenze un’esposizione dedicata all’India, con il suo fiume più importante, i suoi riti e l’emozione dei suoi abitanti che traspare dalla cornice </w:t>
      </w:r>
      <w:proofErr w:type="gramStart"/>
      <w:r>
        <w:rPr>
          <w:sz w:val="28"/>
          <w:szCs w:val="28"/>
        </w:rPr>
        <w:t xml:space="preserve">di </w:t>
      </w:r>
      <w:proofErr w:type="gramEnd"/>
      <w:r>
        <w:rPr>
          <w:sz w:val="28"/>
          <w:szCs w:val="28"/>
        </w:rPr>
        <w:t>immagini rigorose.</w:t>
      </w:r>
    </w:p>
    <w:p w14:paraId="722E69EE" w14:textId="77777777" w:rsidR="00987E66" w:rsidRPr="00987E66" w:rsidRDefault="00987E66" w:rsidP="00662849">
      <w:pPr>
        <w:jc w:val="both"/>
        <w:rPr>
          <w:sz w:val="28"/>
          <w:szCs w:val="28"/>
        </w:rPr>
      </w:pPr>
    </w:p>
    <w:p w14:paraId="34346DE2" w14:textId="77777777" w:rsidR="00987E66" w:rsidRPr="00F1238D" w:rsidRDefault="00987E66" w:rsidP="00987E66">
      <w:pPr>
        <w:jc w:val="both"/>
        <w:rPr>
          <w:b/>
          <w:sz w:val="28"/>
          <w:szCs w:val="28"/>
        </w:rPr>
      </w:pPr>
      <w:r>
        <w:rPr>
          <w:b/>
          <w:sz w:val="28"/>
          <w:szCs w:val="28"/>
        </w:rPr>
        <w:t>MERCOLEDÌ 10</w:t>
      </w:r>
      <w:r w:rsidRPr="00F1238D">
        <w:rPr>
          <w:b/>
          <w:sz w:val="28"/>
          <w:szCs w:val="28"/>
        </w:rPr>
        <w:t xml:space="preserve"> GIUGNO</w:t>
      </w:r>
    </w:p>
    <w:p w14:paraId="5A68336B" w14:textId="77777777" w:rsidR="00987E66" w:rsidRDefault="00987E66" w:rsidP="00987E66">
      <w:pPr>
        <w:jc w:val="both"/>
        <w:rPr>
          <w:b/>
          <w:sz w:val="28"/>
          <w:szCs w:val="28"/>
        </w:rPr>
      </w:pPr>
      <w:r>
        <w:rPr>
          <w:b/>
          <w:sz w:val="28"/>
          <w:szCs w:val="28"/>
        </w:rPr>
        <w:t>Inaugurazione</w:t>
      </w:r>
    </w:p>
    <w:p w14:paraId="6A89722D" w14:textId="68E509DB" w:rsidR="00987E66" w:rsidRPr="00F1238D" w:rsidRDefault="00987E66" w:rsidP="00987E66">
      <w:pPr>
        <w:jc w:val="both"/>
        <w:rPr>
          <w:b/>
          <w:sz w:val="28"/>
          <w:szCs w:val="28"/>
        </w:rPr>
      </w:pPr>
      <w:proofErr w:type="gramStart"/>
      <w:r>
        <w:rPr>
          <w:b/>
          <w:sz w:val="28"/>
          <w:szCs w:val="28"/>
        </w:rPr>
        <w:t>ore</w:t>
      </w:r>
      <w:proofErr w:type="gramEnd"/>
      <w:r>
        <w:rPr>
          <w:b/>
          <w:sz w:val="28"/>
          <w:szCs w:val="28"/>
        </w:rPr>
        <w:t xml:space="preserve"> 20</w:t>
      </w:r>
      <w:r w:rsidRPr="00F1238D">
        <w:rPr>
          <w:b/>
          <w:sz w:val="28"/>
          <w:szCs w:val="28"/>
        </w:rPr>
        <w:t xml:space="preserve"> – </w:t>
      </w:r>
      <w:r>
        <w:rPr>
          <w:b/>
          <w:sz w:val="28"/>
          <w:szCs w:val="28"/>
        </w:rPr>
        <w:t>Spazio Alfieri</w:t>
      </w:r>
    </w:p>
    <w:p w14:paraId="35EE0E2D" w14:textId="77777777" w:rsidR="00987E66" w:rsidRPr="00F1238D" w:rsidRDefault="00987E66" w:rsidP="00987E66">
      <w:pPr>
        <w:jc w:val="both"/>
        <w:rPr>
          <w:sz w:val="28"/>
          <w:szCs w:val="28"/>
        </w:rPr>
      </w:pPr>
      <w:r w:rsidRPr="00F1238D">
        <w:rPr>
          <w:rFonts w:cs="Times New Roman"/>
          <w:b/>
          <w:color w:val="000000"/>
          <w:sz w:val="28"/>
          <w:szCs w:val="28"/>
        </w:rPr>
        <w:t>Firenze</w:t>
      </w:r>
    </w:p>
    <w:p w14:paraId="691BDC55" w14:textId="03A16354" w:rsidR="002F3516" w:rsidRPr="0061357D" w:rsidRDefault="002F3516" w:rsidP="00662849">
      <w:pPr>
        <w:widowControl w:val="0"/>
        <w:autoSpaceDE w:val="0"/>
        <w:autoSpaceDN w:val="0"/>
        <w:adjustRightInd w:val="0"/>
        <w:jc w:val="both"/>
        <w:rPr>
          <w:rFonts w:cs="Times New Roman"/>
          <w:b/>
          <w:color w:val="000000"/>
          <w:sz w:val="28"/>
          <w:szCs w:val="28"/>
        </w:rPr>
      </w:pPr>
      <w:bookmarkStart w:id="0" w:name="_GoBack"/>
      <w:bookmarkEnd w:id="0"/>
    </w:p>
    <w:sectPr w:rsidR="002F3516" w:rsidRPr="0061357D" w:rsidSect="00B13B34">
      <w:pgSz w:w="11900" w:h="16840"/>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E00002FF" w:usb1="400004FF" w:usb2="00000000" w:usb3="00000000" w:csb0="0000019F" w:csb1="00000000"/>
  </w:font>
  <w:font w:name="ＭＳ 明朝">
    <w:panose1 w:val="00000000000000000000"/>
    <w:charset w:val="80"/>
    <w:family w:val="roman"/>
    <w:notTrueType/>
    <w:pitch w:val="fixed"/>
    <w:sig w:usb0="00000001" w:usb1="08070000" w:usb2="00000010" w:usb3="00000000" w:csb0="00020000" w:csb1="00000000"/>
  </w:font>
  <w:font w:name="Times New Roman">
    <w:panose1 w:val="02020603050405020304"/>
    <w:charset w:val="00"/>
    <w:family w:val="auto"/>
    <w:pitch w:val="variable"/>
    <w:sig w:usb0="E0002AFF" w:usb1="C0007841" w:usb2="00000009" w:usb3="00000000" w:csb0="000001FF" w:csb1="00000000"/>
  </w:font>
  <w:font w:name="Lucida Grande">
    <w:panose1 w:val="020B0600040502020204"/>
    <w:charset w:val="00"/>
    <w:family w:val="auto"/>
    <w:pitch w:val="variable"/>
    <w:sig w:usb0="E1000AEF" w:usb1="5000A1FF" w:usb2="00000000" w:usb3="00000000" w:csb0="000001BF" w:csb1="00000000"/>
  </w:font>
  <w:font w:name="Calibri">
    <w:panose1 w:val="020F0502020204030204"/>
    <w:charset w:val="00"/>
    <w:family w:val="auto"/>
    <w:pitch w:val="variable"/>
    <w:sig w:usb0="E10002FF" w:usb1="4000ACFF" w:usb2="00000009" w:usb3="00000000" w:csb0="0000019F" w:csb1="00000000"/>
  </w:font>
  <w:font w:name="Verdana">
    <w:panose1 w:val="020B0604030504040204"/>
    <w:charset w:val="4D"/>
    <w:family w:val="roman"/>
    <w:notTrueType/>
    <w:pitch w:val="variable"/>
    <w:sig w:usb0="00000003" w:usb1="00000000" w:usb2="00000000" w:usb3="00000000" w:csb0="00000001" w:csb1="00000000"/>
  </w:font>
  <w:font w:name="Arial">
    <w:panose1 w:val="020B0604020202020204"/>
    <w:charset w:val="00"/>
    <w:family w:val="auto"/>
    <w:pitch w:val="variable"/>
    <w:sig w:usb0="E0002AFF" w:usb1="C0007843" w:usb2="00000009" w:usb3="00000000" w:csb0="000001FF" w:csb1="00000000"/>
  </w:font>
  <w:font w:name="ＭＳ ゴシック">
    <w:panose1 w:val="00000000000000000000"/>
    <w:charset w:val="80"/>
    <w:family w:val="modern"/>
    <w:notTrueType/>
    <w:pitch w:val="fixed"/>
    <w:sig w:usb0="00000001" w:usb1="08070000" w:usb2="00000010" w:usb3="00000000" w:csb0="0002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283"/>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F97"/>
    <w:rsid w:val="002143F7"/>
    <w:rsid w:val="002E2E84"/>
    <w:rsid w:val="002F3516"/>
    <w:rsid w:val="003E26E2"/>
    <w:rsid w:val="00474637"/>
    <w:rsid w:val="004949A6"/>
    <w:rsid w:val="004D1755"/>
    <w:rsid w:val="004F098F"/>
    <w:rsid w:val="00513BE0"/>
    <w:rsid w:val="00533F97"/>
    <w:rsid w:val="0055361C"/>
    <w:rsid w:val="0061357D"/>
    <w:rsid w:val="006150C9"/>
    <w:rsid w:val="00662849"/>
    <w:rsid w:val="008409DA"/>
    <w:rsid w:val="008F303A"/>
    <w:rsid w:val="00987E66"/>
    <w:rsid w:val="00997A2B"/>
    <w:rsid w:val="00A07F6A"/>
    <w:rsid w:val="00A26A8D"/>
    <w:rsid w:val="00AE4A4A"/>
    <w:rsid w:val="00B13B34"/>
    <w:rsid w:val="00B957AA"/>
    <w:rsid w:val="00CB507C"/>
    <w:rsid w:val="00D340B8"/>
    <w:rsid w:val="00D44657"/>
    <w:rsid w:val="00D74EDE"/>
    <w:rsid w:val="00DF3D45"/>
    <w:rsid w:val="00EC089E"/>
    <w:rsid w:val="00F1238D"/>
    <w:rsid w:val="00FB7E43"/>
    <w:rsid w:val="00FC2AA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D738383"/>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F3D45"/>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F3D45"/>
    <w:rPr>
      <w:rFonts w:ascii="Lucida Grande" w:hAnsi="Lucida Grande" w:cs="Lucida Grande"/>
      <w:sz w:val="18"/>
      <w:szCs w:val="18"/>
    </w:rPr>
  </w:style>
  <w:style w:type="character" w:styleId="Collegamentoipertestuale">
    <w:name w:val="Hyperlink"/>
    <w:basedOn w:val="Caratterepredefinitoparagrafo"/>
    <w:uiPriority w:val="99"/>
    <w:unhideWhenUsed/>
    <w:rsid w:val="00474637"/>
    <w:rPr>
      <w:color w:val="0000FF" w:themeColor="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it-IT" w:eastAsia="it-IT"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attere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estofumetto">
    <w:name w:val="Balloon Text"/>
    <w:basedOn w:val="Normale"/>
    <w:link w:val="TestofumettoCarattere"/>
    <w:uiPriority w:val="99"/>
    <w:semiHidden/>
    <w:unhideWhenUsed/>
    <w:rsid w:val="00DF3D45"/>
    <w:rPr>
      <w:rFonts w:ascii="Lucida Grande" w:hAnsi="Lucida Grande" w:cs="Lucida Grande"/>
      <w:sz w:val="18"/>
      <w:szCs w:val="18"/>
    </w:rPr>
  </w:style>
  <w:style w:type="character" w:customStyle="1" w:styleId="TestofumettoCarattere">
    <w:name w:val="Testo fumetto Carattere"/>
    <w:basedOn w:val="Caratterepredefinitoparagrafo"/>
    <w:link w:val="Testofumetto"/>
    <w:uiPriority w:val="99"/>
    <w:semiHidden/>
    <w:rsid w:val="00DF3D45"/>
    <w:rPr>
      <w:rFonts w:ascii="Lucida Grande" w:hAnsi="Lucida Grande" w:cs="Lucida Grande"/>
      <w:sz w:val="18"/>
      <w:szCs w:val="18"/>
    </w:rPr>
  </w:style>
  <w:style w:type="character" w:styleId="Collegamentoipertestuale">
    <w:name w:val="Hyperlink"/>
    <w:basedOn w:val="Caratterepredefinitoparagrafo"/>
    <w:uiPriority w:val="99"/>
    <w:unhideWhenUsed/>
    <w:rsid w:val="0047463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gif"/><Relationship Id="rId6" Type="http://schemas.openxmlformats.org/officeDocument/2006/relationships/hyperlink" Target="mailto:exhibition@studiomarangoni.it" TargetMode="External"/><Relationship Id="rId7" Type="http://schemas.openxmlformats.org/officeDocument/2006/relationships/fontTable" Target="fontTable.xml"/><Relationship Id="rId8"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2</Pages>
  <Words>327</Words>
  <Characters>1866</Characters>
  <Application>Microsoft Macintosh Word</Application>
  <DocSecurity>0</DocSecurity>
  <Lines>15</Lines>
  <Paragraphs>4</Paragraphs>
  <ScaleCrop>false</ScaleCrop>
  <Company/>
  <LinksUpToDate>false</LinksUpToDate>
  <CharactersWithSpaces>2189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Aleago</dc:creator>
  <cp:keywords/>
  <dc:description/>
  <cp:lastModifiedBy>Aleago</cp:lastModifiedBy>
  <cp:revision>2</cp:revision>
  <dcterms:created xsi:type="dcterms:W3CDTF">2015-06-04T09:10:00Z</dcterms:created>
  <dcterms:modified xsi:type="dcterms:W3CDTF">2015-06-04T09:10:00Z</dcterms:modified>
</cp:coreProperties>
</file>